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mc:AlternateContent>
          <mc:Choice Requires="wps">
            <w:drawing>
              <wp:anchor distT="45720" distB="45720" simplePos="0" relativeHeight="2" behindDoc="0" locked="0" layoutInCell="1" hidden="0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-471170</wp:posOffset>
                </wp:positionV>
                <wp:extent cx="1205230" cy="174244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05230" cy="17424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width:94.9pt;height:137.19pt;mso-wrap-mode:square;mso-position-horizontal-relative:text;position:absolute;margin-left:188.15pt;margin-top:-37.1pt;mso-wrap-distance-bottom:3.6pt;mso-wrap-distance-top:3.6pt;" o:spid="_x0000_s1026" o:allowincell="t" o:allowoverlap="t" filled="t" fillcolor="#ffffff" stroked="t" strokecolor="#ff0000" strokeweight="0.75pt" o:spt="202" type="#_x0000_t202">
                <v:fill/>
                <v:stroke filltype="solid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32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0000"/>
                          <w:sz w:val="32"/>
                        </w:rPr>
                        <w:t>記　入　例</w:t>
                      </w:r>
                    </w:p>
                  </w:txbxContent>
                </v:textbox>
                <v:imagedata o:title=""/>
                <o:lock v:ext="edit" position="f" selection="f" grouping="f" rotation="f" verticies="f" adjusthandles="f" text="f" aspectratio="f" shapetype="f"/>
                <w10:wrap type="square" side="both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default" w:ascii="ＭＳ 明朝" w:hAnsi="ＭＳ 明朝" w:eastAsia="ＭＳ 明朝"/>
          <w:sz w:val="25"/>
        </w:rPr>
        <w:t>（様式１）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default" w:ascii="ＭＳ 明朝" w:hAnsi="ＭＳ 明朝" w:eastAsia="ＭＳ 明朝"/>
          <w:sz w:val="25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137795</wp:posOffset>
                </wp:positionV>
                <wp:extent cx="1152525" cy="333375"/>
                <wp:effectExtent l="635" t="635" r="29845" b="22225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52525" cy="333375"/>
                        </a:xfrm>
                        <a:prstGeom prst="wedgeRectCallout">
                          <a:avLst>
                            <a:gd name="adj1" fmla="val -26583"/>
                            <a:gd name="adj2" fmla="val 113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  <w:sz w:val="25"/>
                              </w:rPr>
                              <w:t>提出する日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style="mso-position-vertical-relative:text;z-index:3;width:90.75pt;height:26.25pt;mso-position-horizontal-relative:text;position:absolute;margin-left:392.15pt;margin-top:10.85pt;" o:allowincell="t" filled="t" fillcolor="#ffffff" stroked="t" strokecolor="#ff0000" strokeweight="0.75pt" o:spt="61" type="#_x0000_t61" adj="5058,3530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color w:val="FF0000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color w:val="FF0000"/>
                          <w:sz w:val="25"/>
                        </w:rPr>
                        <w:t>提出する日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sz w:val="32"/>
        </w:rPr>
        <w:t>キャラクター使用許可申請書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  <w:color w:val="FF0000"/>
        </w:rPr>
      </w:pPr>
      <w:r>
        <w:rPr>
          <w:rFonts w:hint="default" w:ascii="ＭＳ 明朝" w:hAnsi="ＭＳ 明朝" w:eastAsia="ＭＳ 明朝"/>
          <w:color w:val="FF0000"/>
          <w:sz w:val="25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41910</wp:posOffset>
                </wp:positionV>
                <wp:extent cx="1333500" cy="333375"/>
                <wp:effectExtent l="635" t="635" r="29845" b="37528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33500" cy="333375"/>
                        </a:xfrm>
                        <a:prstGeom prst="wedgeRectCallout">
                          <a:avLst>
                            <a:gd name="adj1" fmla="val 40954"/>
                            <a:gd name="adj2" fmla="val 159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  <w:sz w:val="25"/>
                              </w:rPr>
                              <w:t>会社の代表者等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style="mso-position-vertical-relative:text;z-index:4;width:105pt;height:26.25pt;mso-position-horizontal-relative:text;position:absolute;margin-left:234.25pt;margin-top:3.3pt;" o:allowincell="t" filled="t" fillcolor="#ffffff" stroked="t" strokecolor="#ff0000" strokeweight="0.75pt" o:spt="61" type="#_x0000_t61" adj="19646,45175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color w:val="FF0000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color w:val="FF0000"/>
                          <w:sz w:val="25"/>
                        </w:rPr>
                        <w:t>会社の代表者等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FF0000"/>
          <w:sz w:val="25"/>
        </w:rPr>
        <w:t>令和●年●月●日</w:t>
      </w:r>
    </w:p>
    <w:p>
      <w:pPr>
        <w:pStyle w:val="0"/>
        <w:ind w:firstLine="25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葛尾村長　様</w:t>
      </w:r>
    </w:p>
    <w:p>
      <w:pPr>
        <w:pStyle w:val="0"/>
        <w:ind w:firstLine="5250" w:firstLineChars="2100"/>
        <w:jc w:val="left"/>
        <w:rPr>
          <w:rFonts w:hint="default"/>
          <w:color w:val="FF0000"/>
        </w:rPr>
      </w:pPr>
      <w:r>
        <w:rPr>
          <w:rFonts w:hint="default" w:ascii="ＭＳ 明朝" w:hAnsi="ＭＳ 明朝" w:eastAsia="ＭＳ 明朝"/>
          <w:sz w:val="25"/>
        </w:rPr>
        <w:t>申請者　住所　</w:t>
      </w:r>
      <w:r>
        <w:rPr>
          <w:rFonts w:hint="eastAsia" w:ascii="ＭＳ 明朝" w:hAnsi="ＭＳ 明朝" w:eastAsia="ＭＳ 明朝"/>
          <w:color w:val="FF0000"/>
          <w:sz w:val="25"/>
        </w:rPr>
        <w:t>●●●●●●●●●●</w:t>
      </w:r>
    </w:p>
    <w:p>
      <w:pPr>
        <w:pStyle w:val="0"/>
        <w:ind w:firstLine="5250" w:firstLineChars="2100"/>
        <w:jc w:val="left"/>
        <w:rPr>
          <w:rFonts w:hint="default"/>
          <w:color w:val="FF0000"/>
        </w:rPr>
      </w:pPr>
      <w:r>
        <w:rPr>
          <w:rFonts w:hint="default" w:ascii="ＭＳ 明朝" w:hAnsi="ＭＳ 明朝" w:eastAsia="ＭＳ 明朝"/>
          <w:color w:val="FF0000"/>
          <w:sz w:val="25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350520</wp:posOffset>
                </wp:positionV>
                <wp:extent cx="323850" cy="3238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3850" cy="323850"/>
                        </a:xfrm>
                        <a:prstGeom prst="ellipse"/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9" style="mso-position-vertical-relative:text;z-index:6;width:25.5pt;height:25.5pt;mso-position-horizontal-relative:text;position:absolute;margin-left:425.15pt;margin-top:27.6pt;" o:allowincell="t" filled="f" stroked="t" strokecolor="#ff0000" strokeweight="0.75pt" o:spt="3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color w:val="FF0000"/>
          <w:sz w:val="25"/>
        </w:rPr>
        <w:t>　　　　　　　●●●●●●●●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　　　　　　　　　　　　　　　　　　　　　　　　　氏名　</w:t>
      </w:r>
      <w:r>
        <w:rPr>
          <w:rFonts w:hint="eastAsia" w:ascii="ＭＳ 明朝" w:hAnsi="ＭＳ 明朝" w:eastAsia="ＭＳ 明朝"/>
          <w:color w:val="FF0000"/>
          <w:sz w:val="25"/>
        </w:rPr>
        <w:t>●●●　●●　　　　印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5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下記のとおり、葛尾村イメージキャラクター「しみちゃん」のデザインを使用したい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ので申請いたします。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60"/>
        <w:gridCol w:w="6620"/>
      </w:tblGrid>
      <w:tr>
        <w:trPr>
          <w:trHeight w:val="1385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使用目的及び使用方法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5"/>
              </w:rPr>
              <w:t>●●●イベントのチラシ、ポスターに使用するため</w:t>
            </w:r>
          </w:p>
        </w:tc>
      </w:tr>
      <w:tr>
        <w:trPr>
          <w:trHeight w:val="510" w:hRule="atLeast"/>
        </w:trPr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使用期間※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（チェックを入れて期間を記入）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5"/>
              </w:rPr>
              <w:t>☑　令和●年●月●日～令和●年●月●日まで</w:t>
            </w:r>
          </w:p>
        </w:tc>
      </w:tr>
      <w:tr>
        <w:trPr>
          <w:trHeight w:val="585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</w:rPr>
            </w:pP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□　　　年　　月　　日～使用終了届（様式４）の提出まで</w:t>
            </w:r>
          </w:p>
        </w:tc>
      </w:tr>
      <w:tr>
        <w:trPr/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担当者名・連絡先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5"/>
              </w:rPr>
              <w:t>葛尾村役場　復興推進室　●●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電話番号　</w:t>
            </w:r>
            <w:r>
              <w:rPr>
                <w:rFonts w:hint="default" w:ascii="ＭＳ 明朝" w:hAnsi="ＭＳ 明朝" w:eastAsia="ＭＳ 明朝"/>
                <w:color w:val="FF0000"/>
                <w:sz w:val="25"/>
              </w:rPr>
              <w:t>0240-23-5200</w:t>
            </w:r>
          </w:p>
        </w:tc>
      </w:tr>
      <w:tr>
        <w:trPr/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添付書類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（どれか１つ）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□レイアウト　　　</w:t>
            </w:r>
            <w:r>
              <w:rPr>
                <w:rFonts w:hint="eastAsia" w:ascii="ＭＳ 明朝" w:hAnsi="ＭＳ 明朝" w:eastAsia="ＭＳ 明朝"/>
                <w:color w:val="FF0000"/>
                <w:sz w:val="25"/>
              </w:rPr>
              <w:t>☑</w:t>
            </w:r>
            <w:r>
              <w:rPr>
                <w:rFonts w:hint="eastAsia" w:ascii="ＭＳ 明朝" w:hAnsi="ＭＳ 明朝" w:eastAsia="ＭＳ 明朝"/>
                <w:sz w:val="25"/>
              </w:rPr>
              <w:t>原稿　　　　□企画書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5"/>
              </w:rPr>
              <w:t>□スケッチ　　　　□その他（　　　　　　　　　　　　）</w:t>
            </w:r>
          </w:p>
        </w:tc>
      </w:tr>
    </w:tbl>
    <w:p>
      <w:pPr>
        <w:pStyle w:val="15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0"/>
        </w:rPr>
        <w:t>※使用期間の終了日が「使用終了届（様式４）の提出まで」の場合、必ず使用終了届（様式４）を提出すること。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210185</wp:posOffset>
                </wp:positionV>
                <wp:extent cx="5124450" cy="1104900"/>
                <wp:effectExtent l="381000" t="2343150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5124450" cy="1104900"/>
                        </a:xfrm>
                        <a:prstGeom prst="borderCallout1">
                          <a:avLst>
                            <a:gd name="adj1" fmla="val 10364"/>
                            <a:gd name="adj2" fmla="val -1476"/>
                            <a:gd name="adj3" fmla="val -212048"/>
                            <a:gd name="adj4" fmla="val -74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  <w:sz w:val="25"/>
                              </w:rPr>
                              <w:t>使用期間が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  <w:sz w:val="25"/>
                                <w:u w:val="single"/>
                              </w:rPr>
                              <w:t>定まっている場合は、上段に日付けを記入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  <w:sz w:val="25"/>
                              </w:rPr>
                              <w:t>してください。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  <w:sz w:val="25"/>
                                <w:u w:val="single"/>
                              </w:rPr>
                              <w:t>定まっていない場合は、下段に記入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  <w:sz w:val="25"/>
                              </w:rPr>
                              <w:t>していただき使用終了後に「使用終了届（様式４）」の提出を必ずお願いします。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_x0000_s1030" style="mso-position-vertical-relative:text;z-index:5;width:403.5pt;height:87pt;mso-position-horizontal-relative:text;position:absolute;margin-left:79.400000000000006pt;margin-top:16.55pt;" o:allowincell="t" filled="t" fillcolor="#ffffff" stroked="t" strokecolor="#ff0000" strokeweight="0.75pt" o:spt="47" type="#_x0000_t47" adj="-1604,-45802,-319,2239,25299,7274,25655,8379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FF0000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color w:val="FF0000"/>
                          <w:sz w:val="25"/>
                        </w:rPr>
                        <w:t>使用期間が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FF0000"/>
                          <w:sz w:val="25"/>
                          <w:u w:val="single"/>
                        </w:rPr>
                        <w:t>定まっている場合は、上段に日付けを記入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FF0000"/>
                          <w:sz w:val="25"/>
                        </w:rPr>
                        <w:t>してください。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FF0000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color w:val="FF0000"/>
                          <w:sz w:val="25"/>
                          <w:u w:val="single"/>
                        </w:rPr>
                        <w:t>定まっていない場合は、下段に記入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FF0000"/>
                          <w:sz w:val="25"/>
                        </w:rPr>
                        <w:t>していただき使用終了後に「使用終了届（様式４）」の提出を必ずお願いします。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type w:val="continuous"/>
      <w:pgSz w:w="11906" w:h="16838"/>
      <w:pgMar w:top="1417" w:right="1412" w:bottom="1701" w:left="1412" w:header="720" w:footer="1401" w:gutter="0"/>
      <w:cols w:space="720"/>
      <w:textDirection w:val="lrTb"/>
      <w:docGrid w:type="linesAndChars" w:linePitch="548" w:charSpace="-47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5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 w:eastAsia="ＭＳ 明朝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325</Characters>
  <Application>JUST Note</Application>
  <Lines>43</Lines>
  <Paragraphs>23</Paragraphs>
  <CharactersWithSpaces>400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lg-katsuraomura04</dc:creator>
  <cp:lastModifiedBy>高橋 毅</cp:lastModifiedBy>
  <cp:lastPrinted>2023-04-17T09:28:00Z</cp:lastPrinted>
  <dcterms:created xsi:type="dcterms:W3CDTF">2023-06-22T11:44:00Z</dcterms:created>
  <dcterms:modified xsi:type="dcterms:W3CDTF">2023-06-28T05:04:16Z</dcterms:modified>
  <cp:revision>5</cp:revision>
</cp:coreProperties>
</file>